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40CED" w:rsidRDefault="00F431BF" w:rsidP="001B002E">
      <w:pPr>
        <w:pStyle w:val="DSHeaderPressFact"/>
        <w:tabs>
          <w:tab w:val="left" w:pos="5010"/>
        </w:tabs>
        <w:rPr>
          <w:lang w:eastAsia="ja-JP"/>
        </w:rPr>
      </w:pPr>
      <w:bookmarkStart w:id="0" w:name="_GoBack"/>
      <w:bookmarkEnd w:id="0"/>
      <w:r>
        <w:rPr>
          <w:lang w:val="de-DE"/>
        </w:rPr>
        <w:drawing>
          <wp:inline distT="0" distB="0" distL="0" distR="0" wp14:anchorId="3B3F6E94" wp14:editId="0B81EAE0">
            <wp:extent cx="1981200" cy="2969522"/>
            <wp:effectExtent l="0" t="0" r="0" b="2540"/>
            <wp:docPr id="5" name="Grafik 5" descr="C:\Users\tanlau\Desktop\DOks im Flieger\Freitag\Chris_Clark_2_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nlau\Desktop\DOks im Flieger\Freitag\Chris_Clark_2_Neu.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81200" cy="2969522"/>
                    </a:xfrm>
                    <a:prstGeom prst="rect">
                      <a:avLst/>
                    </a:prstGeom>
                    <a:noFill/>
                    <a:ln>
                      <a:noFill/>
                    </a:ln>
                  </pic:spPr>
                </pic:pic>
              </a:graphicData>
            </a:graphic>
          </wp:inline>
        </w:drawing>
      </w:r>
      <w:r w:rsidR="005D6DA1">
        <w:rPr>
          <w:color w:val="000000" w:themeColor="text1"/>
          <w:lang w:val="de-DE"/>
          <w14:textFill>
            <w14:solidFill>
              <w14:schemeClr w14:val="tx1">
                <w14:lumMod w14:val="85000"/>
                <w14:lumOff w14:val="15000"/>
                <w14:lumMod w14:val="50000"/>
              </w14:schemeClr>
            </w14:solidFill>
          </w14:textFill>
        </w:rPr>
        <mc:AlternateContent>
          <mc:Choice Requires="wps">
            <w:drawing>
              <wp:anchor distT="0" distB="0" distL="114300" distR="114300" simplePos="0" relativeHeight="251676160" behindDoc="0" locked="0" layoutInCell="1" allowOverlap="1" wp14:anchorId="2B244464" wp14:editId="296080D2">
                <wp:simplePos x="0" y="0"/>
                <wp:positionH relativeFrom="column">
                  <wp:posOffset>4251960</wp:posOffset>
                </wp:positionH>
                <wp:positionV relativeFrom="paragraph">
                  <wp:posOffset>-3175</wp:posOffset>
                </wp:positionV>
                <wp:extent cx="1804035" cy="8044815"/>
                <wp:effectExtent l="0" t="0" r="24765" b="6985"/>
                <wp:wrapSquare wrapText="bothSides"/>
                <wp:docPr id="4" name="Textfeld 4"/>
                <wp:cNvGraphicFramePr/>
                <a:graphic xmlns:a="http://schemas.openxmlformats.org/drawingml/2006/main">
                  <a:graphicData uri="http://schemas.microsoft.com/office/word/2010/wordprocessingShape">
                    <wps:wsp>
                      <wps:cNvSpPr txBox="1"/>
                      <wps:spPr>
                        <a:xfrm>
                          <a:off x="0" y="0"/>
                          <a:ext cx="1804035" cy="804481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9807BA" w:rsidRPr="009807BA" w:rsidRDefault="009807BA" w:rsidP="009807BA">
                            <w:pPr>
                              <w:pStyle w:val="DSStandard"/>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
                            </w:pPr>
                          </w:p>
                          <w:p w:rsidR="009807BA" w:rsidRPr="009807BA" w:rsidRDefault="009807BA" w:rsidP="009807BA">
                            <w:pPr>
                              <w:pStyle w:val="DSStandard"/>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244464" id="_x0000_t202" coordsize="21600,21600" o:spt="202" path="m,l,21600r21600,l21600,xe">
                <v:stroke joinstyle="miter"/>
                <v:path gradientshapeok="t" o:connecttype="rect"/>
              </v:shapetype>
              <v:shape id="Textfeld 4" o:spid="_x0000_s1026" type="#_x0000_t202" style="position:absolute;margin-left:334.8pt;margin-top:-.25pt;width:142.05pt;height:633.4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" filled="f" stroked="f">
                <v:textbox inset="2mm,0,0,0">
                  <w:txbxContent>
                    <w:p w:rsidR="009807BA" w:rsidRPr="009807BA" w:rsidRDefault="009807BA" w:rsidP="009807BA">
                      <w:pPr>
                        <w:pStyle w:val="DSStandard"/>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
                      </w:pPr>
                    </w:p>
                    <w:p w:rsidR="009807BA" w:rsidRPr="009807BA" w:rsidRDefault="009807BA" w:rsidP="009807BA">
                      <w:pPr>
                        <w:pStyle w:val="DSStandard"/>
                      </w:pPr>
                    </w:p>
                  </w:txbxContent>
                </v:textbox>
                <w10:wrap type="square"/>
              </v:shape>
            </w:pict>
          </mc:Fallback>
        </mc:AlternateContent>
      </w:r>
      <w:r w:rsidR="005D6DA1" w:rsidRPr="008C43F0">
        <w:rPr>
          <w:lang w:val="de-DE"/>
        </w:rPr>
        <mc:AlternateContent>
          <mc:Choice Requires="wps">
            <w:drawing>
              <wp:anchor distT="45720" distB="45720" distL="114300" distR="114300" simplePos="0" relativeHeight="251675136" behindDoc="0" locked="0" layoutInCell="1" allowOverlap="1" wp14:anchorId="763ACD71" wp14:editId="48E865BE">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rsidR="00A40CED" w:rsidRPr="005D6DA1" w:rsidRDefault="002A69B9" w:rsidP="005D6DA1">
                            <w:pPr>
                              <w:pStyle w:val="DSHeaderPressFact"/>
                            </w:pPr>
                            <w:r>
                              <w:t>President</w:t>
                            </w:r>
                            <w:r w:rsidR="00A40CED">
                              <w:t xml:space="preserve"> und </w:t>
                            </w:r>
                            <w:r>
                              <w:t xml:space="preserve">Chief </w:t>
                            </w:r>
                            <w:r w:rsidR="00F431BF">
                              <w:t>Operating</w:t>
                            </w:r>
                            <w:r>
                              <w:t xml:space="preserve"> Officer</w:t>
                            </w:r>
                            <w:r w:rsidR="00F431BF">
                              <w:t>, Technologies</w:t>
                            </w:r>
                          </w:p>
                          <w:p w:rsidR="00B275B6" w:rsidRDefault="00B275B6"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763ACD71"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rsidR="00A40CED" w:rsidRPr="005D6DA1" w:rsidRDefault="002A69B9" w:rsidP="005D6DA1">
                      <w:pPr>
                        <w:pStyle w:val="DSHeaderPressFact"/>
                      </w:pPr>
                      <w:r>
                        <w:t>President</w:t>
                      </w:r>
                      <w:r w:rsidR="00A40CED">
                        <w:t xml:space="preserve"> und </w:t>
                      </w:r>
                      <w:r>
                        <w:t xml:space="preserve">Chief </w:t>
                      </w:r>
                      <w:r w:rsidR="00F431BF">
                        <w:t>Operating</w:t>
                      </w:r>
                      <w:r>
                        <w:t xml:space="preserve"> Officer</w:t>
                      </w:r>
                      <w:r w:rsidR="00F431BF">
                        <w:t>, Technologies</w:t>
                      </w:r>
                    </w:p>
                    <w:p w:rsidR="00B275B6" w:rsidRDefault="00B275B6" w:rsidP="00461142">
                      <w:pPr>
                        <w:pStyle w:val="DSAdressField"/>
                      </w:pPr>
                    </w:p>
                  </w:txbxContent>
                </v:textbox>
                <w10:wrap anchorx="page" anchory="page"/>
              </v:shape>
            </w:pict>
          </mc:Fallback>
        </mc:AlternateContent>
      </w:r>
      <w:r w:rsidR="001B002E">
        <w:rPr>
          <w:lang w:eastAsia="ja-JP"/>
        </w:rPr>
        <w:tab/>
      </w:r>
    </w:p>
    <w:p w:rsidR="00A40CED" w:rsidRDefault="00F431BF" w:rsidP="00A40CED">
      <w:pPr>
        <w:pStyle w:val="DSHeaderPressFact"/>
      </w:pPr>
      <w:r>
        <w:t>Christopher T. Clark</w:t>
      </w:r>
      <w:r w:rsidR="00A40CED">
        <w:br/>
      </w:r>
      <w:r w:rsidR="002A69B9">
        <w:t>President und</w:t>
      </w:r>
      <w:r>
        <w:t xml:space="preserve"> </w:t>
      </w:r>
      <w:r w:rsidR="002A69B9">
        <w:t xml:space="preserve">Chief </w:t>
      </w:r>
      <w:r>
        <w:t>Operating</w:t>
      </w:r>
      <w:r w:rsidR="002A69B9">
        <w:t xml:space="preserve"> </w:t>
      </w:r>
      <w:r>
        <w:br/>
      </w:r>
      <w:r w:rsidR="002A69B9">
        <w:t>Officer</w:t>
      </w:r>
      <w:r>
        <w:t>, Technologies</w:t>
      </w:r>
    </w:p>
    <w:p w:rsidR="00F431BF" w:rsidRPr="00F431BF" w:rsidRDefault="00F431BF" w:rsidP="003B1F50">
      <w:pPr>
        <w:pStyle w:val="DSStandard"/>
        <w:rPr>
          <w:lang w:val="de-AT" w:eastAsia="ja-JP"/>
        </w:rPr>
      </w:pPr>
      <w:r>
        <w:rPr>
          <w:lang w:eastAsia="ja-JP"/>
        </w:rPr>
        <w:t xml:space="preserve">Chris Clark ist President and Chief Operating Officer, Technologies bei </w:t>
      </w:r>
      <w:r w:rsidRPr="003B1F50">
        <w:rPr>
          <w:lang w:eastAsia="ja-JP"/>
        </w:rPr>
        <w:t xml:space="preserve">Dentsply Sirona. </w:t>
      </w:r>
      <w:r w:rsidRPr="00F431BF">
        <w:rPr>
          <w:lang w:val="de-AT" w:eastAsia="ja-JP"/>
        </w:rPr>
        <w:t xml:space="preserve">Vor dem Zusammenschluss von DENTSPLY International Inc. und Sirona Dental Systems Inc. bekleidete Herr Clark seit April 2013 die Position des President und Chief Financial Officer bei DENTSPLY. Zu seinen Hauptverantwortungsbereichen gehörten Strategie und Geschäftsentwicklung, sämtliche Finanzfunktionen einschließlich Investor Relations, sowie die Zentralfunktionen von DENTSPLY für klinische Angelegenheiten, Informationstechnologie, Produktion, Personalwesen sowie Forschung und Entwicklung. </w:t>
      </w:r>
    </w:p>
    <w:p w:rsidR="00F431BF" w:rsidRPr="00F431BF" w:rsidRDefault="00F431BF" w:rsidP="003B1F50">
      <w:pPr>
        <w:pStyle w:val="DSStandard"/>
        <w:rPr>
          <w:lang w:val="de-AT" w:eastAsia="ja-JP"/>
        </w:rPr>
      </w:pPr>
      <w:r w:rsidRPr="00F431BF">
        <w:rPr>
          <w:lang w:val="de-AT" w:eastAsia="ja-JP"/>
        </w:rPr>
        <w:t xml:space="preserve">Seit seinem Eintritt bei DENTSPLY im September 1992 füllte Herr Clark Positionen mit zunehmender Verantwortung aus, einschließlich Director of Marketing, General Manager &amp; Vice President, Executive Vice President, zudem war er sechs Jahre lang Chief Operating Officer des Unternehmens. </w:t>
      </w:r>
      <w:r>
        <w:rPr>
          <w:lang w:val="de-AT" w:eastAsia="ja-JP"/>
        </w:rPr>
        <w:t xml:space="preserve"> </w:t>
      </w:r>
      <w:r w:rsidRPr="00F431BF">
        <w:rPr>
          <w:lang w:val="de-AT" w:eastAsia="ja-JP"/>
        </w:rPr>
        <w:t xml:space="preserve">Herr Clark ist derzeit Board Member für die Dental Trade Alliance. </w:t>
      </w:r>
    </w:p>
    <w:p w:rsidR="00F431BF" w:rsidRPr="00F431BF" w:rsidRDefault="00F431BF" w:rsidP="003B1F50">
      <w:pPr>
        <w:pStyle w:val="DSStandard"/>
        <w:rPr>
          <w:lang w:val="de-AT" w:eastAsia="ja-JP"/>
        </w:rPr>
      </w:pPr>
      <w:r w:rsidRPr="00F431BF">
        <w:rPr>
          <w:lang w:val="de-AT" w:eastAsia="ja-JP"/>
        </w:rPr>
        <w:t xml:space="preserve">Vor seinem Eintritt bei DENTSPLY war Herr Clark bei Procter &amp; Gamble in zahlreichen Managementpositionen beschäftigt, unter anderem als Brand Manager von Crest Toothpaste. </w:t>
      </w:r>
    </w:p>
    <w:p w:rsidR="00B05865" w:rsidRPr="00A40CED" w:rsidRDefault="00F431BF" w:rsidP="003B1F50">
      <w:pPr>
        <w:pStyle w:val="DSStandard"/>
        <w:rPr>
          <w:lang w:val="de-AT" w:eastAsia="ja-JP"/>
        </w:rPr>
      </w:pPr>
      <w:r w:rsidRPr="00F431BF">
        <w:rPr>
          <w:lang w:val="de-AT" w:eastAsia="ja-JP"/>
        </w:rPr>
        <w:t xml:space="preserve">Herr Clark erhielt seinen Bachelor of Arts von der Harvard University und hat einen Master of Business Administration für Marketing und Finanzen der Graduate School of Business der Columbia University. </w:t>
      </w:r>
    </w:p>
    <w:sectPr w:rsidR="00B05865" w:rsidRPr="00A40CED" w:rsidSect="00D64AF6">
      <w:headerReference w:type="default" r:id="rId9"/>
      <w:footerReference w:type="default" r:id="rId10"/>
      <w:headerReference w:type="first" r:id="rId11"/>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F5663" w:rsidRDefault="008F5663" w:rsidP="005662A0">
      <w:r>
        <w:rPr>
          <w:color w:val="808080" w:themeColor="background1" w:themeShade="80"/>
        </w:rPr>
        <w:separator/>
      </w:r>
    </w:p>
  </w:endnote>
  <w:endnote w:type="continuationSeparator" w:id="0">
    <w:p w:rsidR="008F5663" w:rsidRDefault="008F5663"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Yu Gothic"/>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0551" w:rsidRDefault="007157C2" w:rsidP="005662A0">
    <w:pPr>
      <w:pStyle w:val="Fuzeile"/>
    </w:pPr>
    <w:r w:rsidRPr="000666B0">
      <w:rPr>
        <w:noProof/>
        <w:lang w:val="de-DE"/>
      </w:rPr>
      <w:drawing>
        <wp:anchor distT="0" distB="0" distL="114300" distR="114300" simplePos="0" relativeHeight="251660288" behindDoc="0" locked="0" layoutInCell="1" allowOverlap="1" wp14:anchorId="7CD17C4A" wp14:editId="26C10D85">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F5663" w:rsidRDefault="008F5663" w:rsidP="005662A0">
      <w:r>
        <w:rPr>
          <w:color w:val="808080" w:themeColor="background1" w:themeShade="80"/>
        </w:rPr>
        <w:separator/>
      </w:r>
    </w:p>
  </w:footnote>
  <w:footnote w:type="continuationSeparator" w:id="0">
    <w:p w:rsidR="008F5663" w:rsidRDefault="008F5663" w:rsidP="005662A0">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0551" w:rsidRPr="002D4E15" w:rsidRDefault="00502081" w:rsidP="00230527">
    <w:pPr>
      <w:pStyle w:val="Kopfzeile"/>
      <w:tabs>
        <w:tab w:val="right" w:pos="9547"/>
      </w:tabs>
      <w:rPr>
        <w:rFonts w:ascii="Arial" w:hAnsi="Arial" w:cs="Arial"/>
        <w:color w:val="595959" w:themeColor="text1" w:themeTint="A6"/>
        <w:sz w:val="20"/>
      </w:rPr>
    </w:pPr>
    <w:r>
      <w:rPr>
        <w:noProof/>
        <w:lang w:val="de-DE"/>
      </w:rPr>
      <mc:AlternateContent>
        <mc:Choice Requires="wps">
          <w:drawing>
            <wp:anchor distT="0" distB="0" distL="114300" distR="114300" simplePos="0" relativeHeight="251671552" behindDoc="0" locked="0" layoutInCell="1" allowOverlap="1" wp14:anchorId="16AAFC78" wp14:editId="4428D541">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rsidR="00502081" w:rsidRPr="003A0098" w:rsidRDefault="00502081" w:rsidP="003A0098">
                          <w:pPr>
                            <w:pStyle w:val="Kopfzeile"/>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Pr="002D4E15">
                            <w:rPr>
                              <w:rFonts w:ascii="Arial" w:hAnsi="Arial" w:cs="Arial"/>
                              <w:color w:val="595959" w:themeColor="text1" w:themeTint="A6"/>
                              <w:sz w:val="20"/>
                            </w:rPr>
                            <w:t xml:space="preserve">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F431BF">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426F0A">
                            <w:rPr>
                              <w:rFonts w:ascii="Arial" w:hAnsi="Arial" w:cs="Arial"/>
                              <w:noProof/>
                              <w:color w:val="595959" w:themeColor="text1" w:themeTint="A6"/>
                              <w:sz w:val="20"/>
                            </w:rPr>
                            <w:t>1</w:t>
                          </w:r>
                          <w:r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16AAFC78"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rsidR="00502081" w:rsidRPr="003A0098" w:rsidRDefault="00502081" w:rsidP="003A0098">
                    <w:pPr>
                      <w:pStyle w:val="Kopfzeile"/>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Pr="002D4E15">
                      <w:rPr>
                        <w:rFonts w:ascii="Arial" w:hAnsi="Arial" w:cs="Arial"/>
                        <w:color w:val="595959" w:themeColor="text1" w:themeTint="A6"/>
                        <w:sz w:val="20"/>
                      </w:rPr>
                      <w:t xml:space="preserve">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F431BF">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426F0A">
                      <w:rPr>
                        <w:rFonts w:ascii="Arial" w:hAnsi="Arial" w:cs="Arial"/>
                        <w:noProof/>
                        <w:color w:val="595959" w:themeColor="text1" w:themeTint="A6"/>
                        <w:sz w:val="20"/>
                      </w:rPr>
                      <w:t>1</w:t>
                    </w:r>
                    <w:r w:rsidRPr="002D4E15">
                      <w:rPr>
                        <w:rFonts w:ascii="Arial" w:hAnsi="Arial" w:cs="Arial"/>
                        <w:noProof/>
                        <w:color w:val="595959" w:themeColor="text1" w:themeTint="A6"/>
                        <w:sz w:val="20"/>
                      </w:rPr>
                      <w:fldChar w:fldCharType="end"/>
                    </w:r>
                  </w:p>
                </w:txbxContent>
              </v:textbox>
              <w10:wrap type="square"/>
            </v:shape>
          </w:pict>
        </mc:Fallback>
      </mc:AlternateContent>
    </w:r>
    <w:r w:rsidR="00230527">
      <w:rPr>
        <w:rFonts w:ascii="Arial" w:hAnsi="Arial" w:cs="Arial"/>
        <w:color w:val="595959" w:themeColor="text1" w:themeTint="A6"/>
        <w:sz w:val="20"/>
      </w:rPr>
      <w:tab/>
    </w:r>
    <w:r w:rsidR="00230527">
      <w:rPr>
        <w:rFonts w:ascii="Arial" w:hAnsi="Arial" w:cs="Arial"/>
        <w:color w:val="595959" w:themeColor="text1" w:themeTint="A6"/>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4B15" w:rsidRDefault="00E00551" w:rsidP="005662A0">
    <w:r w:rsidRPr="000666B0">
      <w:rPr>
        <w:noProof/>
        <w:lang w:val="de-DE"/>
      </w:rPr>
      <w:drawing>
        <wp:anchor distT="0" distB="0" distL="114300" distR="114300" simplePos="0" relativeHeight="251654144" behindDoc="0" locked="0" layoutInCell="1" allowOverlap="1" wp14:anchorId="53BCCC38" wp14:editId="0CF36726">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61142" w:rsidRDefault="001D0DED" w:rsidP="005662A0">
    <w:r>
      <w:rPr>
        <w:noProof/>
        <w:lang w:val="de-DE"/>
      </w:rPr>
      <w:drawing>
        <wp:anchor distT="0" distB="0" distL="114300" distR="114300" simplePos="0" relativeHeight="251666432" behindDoc="0" locked="0" layoutInCell="1" allowOverlap="1" wp14:anchorId="70C8D85F" wp14:editId="4080161C">
          <wp:simplePos x="0" y="0"/>
          <wp:positionH relativeFrom="column">
            <wp:posOffset>4940935</wp:posOffset>
          </wp:positionH>
          <wp:positionV relativeFrom="paragraph">
            <wp:posOffset>39167</wp:posOffset>
          </wp:positionV>
          <wp:extent cx="1146175" cy="328930"/>
          <wp:effectExtent l="0" t="0" r="0" b="0"/>
          <wp:wrapNone/>
          <wp:docPr id="875"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6175" cy="328930"/>
                  </a:xfrm>
                  <a:prstGeom prst="rect">
                    <a:avLst/>
                  </a:prstGeom>
                  <a:noFill/>
                  <a:ln>
                    <a:noFill/>
                  </a:ln>
                </pic:spPr>
              </pic:pic>
            </a:graphicData>
          </a:graphic>
          <wp14:sizeRelH relativeFrom="page">
            <wp14:pctWidth>0</wp14:pctWidth>
          </wp14:sizeRelH>
          <wp14:sizeRelV relativeFrom="page">
            <wp14:pctHeight>0</wp14:pctHeight>
          </wp14:sizeRelV>
        </wp:anchor>
      </w:drawing>
    </w:r>
    <w:r w:rsidR="00A40CED">
      <w:t>Chhh</w:t>
    </w:r>
  </w:p>
  <w:p w:rsidR="00461142" w:rsidRDefault="00461142" w:rsidP="005662A0"/>
  <w:p w:rsidR="00461142" w:rsidRDefault="00461142"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8370DB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C6E7082"/>
    <w:multiLevelType w:val="multilevel"/>
    <w:tmpl w:val="514C63A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4"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5"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7"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0" w15:restartNumberingAfterBreak="0">
    <w:nsid w:val="74DF5D14"/>
    <w:multiLevelType w:val="hybridMultilevel"/>
    <w:tmpl w:val="454005D0"/>
    <w:lvl w:ilvl="0" w:tplc="502635E6">
      <w:start w:val="1"/>
      <w:numFmt w:val="bullet"/>
      <w:lvlText w:val=""/>
      <w:lvlJc w:val="left"/>
      <w:pPr>
        <w:ind w:left="720" w:hanging="360"/>
      </w:pPr>
      <w:rPr>
        <w:rFonts w:ascii="Wingdings" w:hAnsi="Wingdings" w:hint="default"/>
      </w:rPr>
    </w:lvl>
    <w:lvl w:ilvl="1" w:tplc="26D64BA2">
      <w:start w:val="1"/>
      <w:numFmt w:val="bullet"/>
      <w:lvlText w:val="o"/>
      <w:lvlJc w:val="left"/>
      <w:pPr>
        <w:ind w:left="1440" w:hanging="360"/>
      </w:pPr>
      <w:rPr>
        <w:rFonts w:ascii="Courier New" w:hAnsi="Courier New" w:cs="Courier New" w:hint="default"/>
      </w:rPr>
    </w:lvl>
    <w:lvl w:ilvl="2" w:tplc="0A3E35B8">
      <w:start w:val="1"/>
      <w:numFmt w:val="bullet"/>
      <w:lvlText w:val=""/>
      <w:lvlJc w:val="left"/>
      <w:pPr>
        <w:ind w:left="2160" w:hanging="360"/>
      </w:pPr>
      <w:rPr>
        <w:rFonts w:ascii="Wingdings" w:hAnsi="Wingdings" w:hint="default"/>
      </w:rPr>
    </w:lvl>
    <w:lvl w:ilvl="3" w:tplc="55728918">
      <w:start w:val="1"/>
      <w:numFmt w:val="bullet"/>
      <w:lvlText w:val=""/>
      <w:lvlJc w:val="left"/>
      <w:pPr>
        <w:ind w:left="2880" w:hanging="360"/>
      </w:pPr>
      <w:rPr>
        <w:rFonts w:ascii="Symbol" w:hAnsi="Symbol" w:hint="default"/>
      </w:rPr>
    </w:lvl>
    <w:lvl w:ilvl="4" w:tplc="F496DC1C">
      <w:start w:val="1"/>
      <w:numFmt w:val="bullet"/>
      <w:lvlText w:val="o"/>
      <w:lvlJc w:val="left"/>
      <w:pPr>
        <w:ind w:left="3600" w:hanging="360"/>
      </w:pPr>
      <w:rPr>
        <w:rFonts w:ascii="Courier New" w:hAnsi="Courier New" w:cs="Courier New" w:hint="default"/>
      </w:rPr>
    </w:lvl>
    <w:lvl w:ilvl="5" w:tplc="9844F2BC">
      <w:start w:val="1"/>
      <w:numFmt w:val="bullet"/>
      <w:lvlText w:val=""/>
      <w:lvlJc w:val="left"/>
      <w:pPr>
        <w:ind w:left="4320" w:hanging="360"/>
      </w:pPr>
      <w:rPr>
        <w:rFonts w:ascii="Wingdings" w:hAnsi="Wingdings" w:hint="default"/>
      </w:rPr>
    </w:lvl>
    <w:lvl w:ilvl="6" w:tplc="B6DCB39A" w:tentative="1">
      <w:start w:val="1"/>
      <w:numFmt w:val="bullet"/>
      <w:lvlText w:val=""/>
      <w:lvlJc w:val="left"/>
      <w:pPr>
        <w:ind w:left="5040" w:hanging="360"/>
      </w:pPr>
      <w:rPr>
        <w:rFonts w:ascii="Symbol" w:hAnsi="Symbol" w:hint="default"/>
      </w:rPr>
    </w:lvl>
    <w:lvl w:ilvl="7" w:tplc="B27CCF48" w:tentative="1">
      <w:start w:val="1"/>
      <w:numFmt w:val="bullet"/>
      <w:lvlText w:val="o"/>
      <w:lvlJc w:val="left"/>
      <w:pPr>
        <w:ind w:left="5760" w:hanging="360"/>
      </w:pPr>
      <w:rPr>
        <w:rFonts w:ascii="Courier New" w:hAnsi="Courier New" w:cs="Courier New" w:hint="default"/>
      </w:rPr>
    </w:lvl>
    <w:lvl w:ilvl="8" w:tplc="ADBEC574" w:tentative="1">
      <w:start w:val="1"/>
      <w:numFmt w:val="bullet"/>
      <w:lvlText w:val=""/>
      <w:lvlJc w:val="left"/>
      <w:pPr>
        <w:ind w:left="6480" w:hanging="360"/>
      </w:pPr>
      <w:rPr>
        <w:rFonts w:ascii="Wingdings" w:hAnsi="Wingdings" w:hint="default"/>
      </w:rPr>
    </w:lvl>
  </w:abstractNum>
  <w:abstractNum w:abstractNumId="11"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6"/>
  </w:num>
  <w:num w:numId="2">
    <w:abstractNumId w:val="9"/>
  </w:num>
  <w:num w:numId="3">
    <w:abstractNumId w:val="1"/>
  </w:num>
  <w:num w:numId="4">
    <w:abstractNumId w:val="4"/>
  </w:num>
  <w:num w:numId="5">
    <w:abstractNumId w:val="7"/>
  </w:num>
  <w:num w:numId="6">
    <w:abstractNumId w:val="0"/>
  </w:num>
  <w:num w:numId="7">
    <w:abstractNumId w:val="10"/>
  </w:num>
  <w:num w:numId="8">
    <w:abstractNumId w:val="5"/>
  </w:num>
  <w:num w:numId="9">
    <w:abstractNumId w:val="8"/>
  </w:num>
  <w:num w:numId="10">
    <w:abstractNumId w:val="2"/>
  </w:num>
  <w:num w:numId="11">
    <w:abstractNumId w:val="3"/>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4"/>
  <w:defaultTabStop w:val="708"/>
  <w:hyphenationZone w:val="425"/>
  <w:drawingGridHorizontalSpacing w:val="181"/>
  <w:drawingGridVerticalSpacing w:val="181"/>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5232"/>
    <w:rsid w:val="000216C5"/>
    <w:rsid w:val="0004200D"/>
    <w:rsid w:val="000666B0"/>
    <w:rsid w:val="00093B76"/>
    <w:rsid w:val="000A1688"/>
    <w:rsid w:val="001452DE"/>
    <w:rsid w:val="001B002E"/>
    <w:rsid w:val="001D0DED"/>
    <w:rsid w:val="00230527"/>
    <w:rsid w:val="00233BC1"/>
    <w:rsid w:val="00256D45"/>
    <w:rsid w:val="002A69B9"/>
    <w:rsid w:val="002D4E15"/>
    <w:rsid w:val="00305232"/>
    <w:rsid w:val="003B1F50"/>
    <w:rsid w:val="003B4C13"/>
    <w:rsid w:val="003D2F2F"/>
    <w:rsid w:val="00426F0A"/>
    <w:rsid w:val="00461142"/>
    <w:rsid w:val="00462907"/>
    <w:rsid w:val="004B041B"/>
    <w:rsid w:val="004B33C3"/>
    <w:rsid w:val="004C13C8"/>
    <w:rsid w:val="004D13F9"/>
    <w:rsid w:val="00502081"/>
    <w:rsid w:val="00537EF8"/>
    <w:rsid w:val="005662A0"/>
    <w:rsid w:val="005D6DA1"/>
    <w:rsid w:val="005F0B0B"/>
    <w:rsid w:val="00623E4A"/>
    <w:rsid w:val="006505B9"/>
    <w:rsid w:val="006537BB"/>
    <w:rsid w:val="006E586D"/>
    <w:rsid w:val="007157C2"/>
    <w:rsid w:val="00730893"/>
    <w:rsid w:val="00780E54"/>
    <w:rsid w:val="00797D11"/>
    <w:rsid w:val="007F6C26"/>
    <w:rsid w:val="008642EB"/>
    <w:rsid w:val="008B7289"/>
    <w:rsid w:val="008C43F0"/>
    <w:rsid w:val="008F5663"/>
    <w:rsid w:val="0092551F"/>
    <w:rsid w:val="0092679E"/>
    <w:rsid w:val="00936562"/>
    <w:rsid w:val="00960BE5"/>
    <w:rsid w:val="009807BA"/>
    <w:rsid w:val="00A02D7F"/>
    <w:rsid w:val="00A05E70"/>
    <w:rsid w:val="00A40CED"/>
    <w:rsid w:val="00A75E93"/>
    <w:rsid w:val="00A778A8"/>
    <w:rsid w:val="00B05865"/>
    <w:rsid w:val="00B275B6"/>
    <w:rsid w:val="00BE5693"/>
    <w:rsid w:val="00C32F2E"/>
    <w:rsid w:val="00C55499"/>
    <w:rsid w:val="00C95BA4"/>
    <w:rsid w:val="00CD3B89"/>
    <w:rsid w:val="00CE17EF"/>
    <w:rsid w:val="00D34B15"/>
    <w:rsid w:val="00D64AF6"/>
    <w:rsid w:val="00DB1D5F"/>
    <w:rsid w:val="00E00551"/>
    <w:rsid w:val="00E72CDE"/>
    <w:rsid w:val="00ED5E30"/>
    <w:rsid w:val="00F42537"/>
    <w:rsid w:val="00F431BF"/>
    <w:rsid w:val="00F524D4"/>
    <w:rsid w:val="00F9198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efaultImageDpi w14:val="300"/>
  <w15:docId w15:val="{FF393438-5EB1-476C-9DE6-B0E8E1BBA8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461142"/>
    <w:pPr>
      <w:spacing w:after="120" w:line="260" w:lineRule="atLeast"/>
    </w:pPr>
    <w:rPr>
      <w:rFonts w:ascii="Arial" w:eastAsia="MS Mincho" w:hAnsi="Arial"/>
      <w:color w:val="0D0D0D" w:themeColor="text1" w:themeTint="F2"/>
      <w:sz w:val="20"/>
      <w:szCs w:val="22"/>
      <w:lang w:val="en-US"/>
    </w:rPr>
  </w:style>
  <w:style w:type="paragraph" w:styleId="berschrift1">
    <w:name w:val="heading 1"/>
    <w:basedOn w:val="Standard"/>
    <w:next w:val="Standard"/>
    <w:link w:val="berschrift1Zchn"/>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berschrift2">
    <w:name w:val="heading 2"/>
    <w:basedOn w:val="Standard"/>
    <w:next w:val="Standard"/>
    <w:link w:val="berschrift2Zchn"/>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berschrift3">
    <w:name w:val="heading 3"/>
    <w:basedOn w:val="Standard"/>
    <w:next w:val="Standard"/>
    <w:link w:val="berschrift3Zchn"/>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berschrift4">
    <w:name w:val="heading 4"/>
    <w:basedOn w:val="Standard"/>
    <w:next w:val="Standard"/>
    <w:link w:val="berschrift4Zchn"/>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SprechblasentextZchn">
    <w:name w:val="Sprechblasentext Zchn"/>
    <w:basedOn w:val="Absatz-Standardschriftart"/>
    <w:link w:val="Sprechblasentext"/>
    <w:uiPriority w:val="99"/>
    <w:semiHidden/>
    <w:rsid w:val="00C55499"/>
    <w:rPr>
      <w:rFonts w:ascii="Lucida Grande" w:hAnsi="Lucida Grande" w:cs="Lucida Grande"/>
      <w:sz w:val="18"/>
      <w:szCs w:val="18"/>
    </w:rPr>
  </w:style>
  <w:style w:type="paragraph" w:styleId="Kopfzeile">
    <w:name w:val="header"/>
    <w:basedOn w:val="Standard"/>
    <w:link w:val="Kopf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KopfzeileZchn">
    <w:name w:val="Kopfzeile Zchn"/>
    <w:basedOn w:val="Absatz-Standardschriftart"/>
    <w:link w:val="Kopfzeile"/>
    <w:uiPriority w:val="99"/>
    <w:rsid w:val="00C55499"/>
  </w:style>
  <w:style w:type="paragraph" w:styleId="Fuzeile">
    <w:name w:val="footer"/>
    <w:basedOn w:val="Standard"/>
    <w:link w:val="Fu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uzeileZchn">
    <w:name w:val="Fußzeile Zchn"/>
    <w:basedOn w:val="Absatz-Standardschriftart"/>
    <w:link w:val="Fuzeile"/>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Absatz-Standardschriftar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tzhaltertext">
    <w:name w:val="Placeholder Text"/>
    <w:basedOn w:val="Absatz-Standardschriftart"/>
    <w:uiPriority w:val="99"/>
    <w:semiHidden/>
    <w:rsid w:val="00A75E93"/>
    <w:rPr>
      <w:color w:val="808080"/>
    </w:rPr>
  </w:style>
  <w:style w:type="paragraph" w:customStyle="1" w:styleId="DSSubjectLine">
    <w:name w:val="DS_Subject_Line"/>
    <w:basedOn w:val="berschrift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BesuchterLink">
    <w:name w:val="FollowedHyperlink"/>
    <w:basedOn w:val="Absatz-Standardschriftart"/>
    <w:uiPriority w:val="99"/>
    <w:semiHidden/>
    <w:unhideWhenUsed/>
    <w:rsid w:val="009807BA"/>
    <w:rPr>
      <w:color w:val="800080" w:themeColor="followedHyperlink"/>
      <w:u w:val="single"/>
    </w:rPr>
  </w:style>
  <w:style w:type="character" w:customStyle="1" w:styleId="DSSubjectLineZchn">
    <w:name w:val="DS_Subject_Line Zchn"/>
    <w:basedOn w:val="Absatz-Standardschriftar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berschrift1Zchn">
    <w:name w:val="Überschrift 1 Zchn"/>
    <w:basedOn w:val="Absatz-Standardschriftart"/>
    <w:link w:val="berschrift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Absatz-Standardschriftart"/>
    <w:link w:val="SidebarLink"/>
    <w:rsid w:val="009807BA"/>
    <w:rPr>
      <w:rFonts w:ascii="Arial" w:eastAsia="Times New Roman" w:hAnsi="Arial" w:cs="Arial"/>
      <w:color w:val="F8A900"/>
      <w:sz w:val="16"/>
      <w:szCs w:val="16"/>
    </w:rPr>
  </w:style>
  <w:style w:type="character" w:customStyle="1" w:styleId="berschrift2Zchn">
    <w:name w:val="Überschrift 2 Zchn"/>
    <w:basedOn w:val="Absatz-Standardschriftart"/>
    <w:link w:val="berschrift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berschrift3Zchn">
    <w:name w:val="Überschrift 3 Zchn"/>
    <w:basedOn w:val="Absatz-Standardschriftart"/>
    <w:link w:val="berschrift3"/>
    <w:uiPriority w:val="9"/>
    <w:rsid w:val="005F0B0B"/>
    <w:rPr>
      <w:rFonts w:ascii="Arial" w:eastAsiaTheme="majorEastAsia" w:hAnsi="Arial" w:cstheme="majorBidi"/>
      <w:color w:val="262626" w:themeColor="text1" w:themeTint="D9"/>
      <w:lang w:val="en-US"/>
    </w:rPr>
  </w:style>
  <w:style w:type="character" w:customStyle="1" w:styleId="berschrift4Zchn">
    <w:name w:val="Überschrift 4 Zchn"/>
    <w:basedOn w:val="Absatz-Standardschriftart"/>
    <w:link w:val="berschrift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Standard"/>
    <w:link w:val="DSDateRightZchn"/>
    <w:qFormat/>
    <w:rsid w:val="007F6C26"/>
    <w:pPr>
      <w:spacing w:line="280" w:lineRule="exact"/>
      <w:jc w:val="right"/>
    </w:pPr>
    <w:rPr>
      <w:rFonts w:eastAsiaTheme="minorEastAsia"/>
      <w:color w:val="auto"/>
      <w:sz w:val="21"/>
      <w:lang w:eastAsia="en-US"/>
    </w:rPr>
  </w:style>
  <w:style w:type="character" w:customStyle="1" w:styleId="DSDateRightZchn">
    <w:name w:val="DS_Date_Right Zchn"/>
    <w:basedOn w:val="Absatz-Standardschriftar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Standard"/>
    <w:qFormat/>
    <w:rsid w:val="00461142"/>
  </w:style>
  <w:style w:type="paragraph" w:customStyle="1" w:styleId="DSList1">
    <w:name w:val="DS_List 1"/>
    <w:qFormat/>
    <w:rsid w:val="006537BB"/>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5443363">
      <w:bodyDiv w:val="1"/>
      <w:marLeft w:val="0"/>
      <w:marRight w:val="0"/>
      <w:marTop w:val="0"/>
      <w:marBottom w:val="0"/>
      <w:divBdr>
        <w:top w:val="none" w:sz="0" w:space="0" w:color="auto"/>
        <w:left w:val="none" w:sz="0" w:space="0" w:color="auto"/>
        <w:bottom w:val="none" w:sz="0" w:space="0" w:color="auto"/>
        <w:right w:val="none" w:sz="0" w:space="0" w:color="auto"/>
      </w:divBdr>
    </w:div>
    <w:div w:id="1633438435">
      <w:bodyDiv w:val="1"/>
      <w:marLeft w:val="0"/>
      <w:marRight w:val="0"/>
      <w:marTop w:val="0"/>
      <w:marBottom w:val="0"/>
      <w:divBdr>
        <w:top w:val="none" w:sz="0" w:space="0" w:color="auto"/>
        <w:left w:val="none" w:sz="0" w:space="0" w:color="auto"/>
        <w:bottom w:val="none" w:sz="0" w:space="0" w:color="auto"/>
        <w:right w:val="none" w:sz="0" w:space="0" w:color="auto"/>
      </w:divBdr>
    </w:div>
    <w:div w:id="2093815043">
      <w:bodyDiv w:val="1"/>
      <w:marLeft w:val="0"/>
      <w:marRight w:val="0"/>
      <w:marTop w:val="0"/>
      <w:marBottom w:val="0"/>
      <w:divBdr>
        <w:top w:val="none" w:sz="0" w:space="0" w:color="auto"/>
        <w:left w:val="none" w:sz="0" w:space="0" w:color="auto"/>
        <w:bottom w:val="none" w:sz="0" w:space="0" w:color="auto"/>
        <w:right w:val="none" w:sz="0" w:space="0" w:color="auto"/>
      </w:divBdr>
    </w:div>
    <w:div w:id="21200273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DA946C-F78D-4A71-9BDD-763B1B1FF7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191</Words>
  <Characters>1205</Characters>
  <Application>Microsoft Office Word</Application>
  <DocSecurity>0</DocSecurity>
  <Lines>10</Lines>
  <Paragraphs>2</Paragraphs>
  <ScaleCrop>false</ScaleCrop>
  <HeadingPairs>
    <vt:vector size="2" baseType="variant">
      <vt:variant>
        <vt:lpstr>Titel</vt:lpstr>
      </vt:variant>
      <vt:variant>
        <vt:i4>1</vt:i4>
      </vt:variant>
    </vt:vector>
  </HeadingPairs>
  <TitlesOfParts>
    <vt:vector size="1" baseType="lpstr">
      <vt:lpstr/>
    </vt:vector>
  </TitlesOfParts>
  <Company>Sirona Dental GmbH</Company>
  <LinksUpToDate>false</LinksUpToDate>
  <CharactersWithSpaces>1394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Lauinger Tanja</dc:creator>
  <cp:lastModifiedBy>Salewski, Britt</cp:lastModifiedBy>
  <cp:revision>3</cp:revision>
  <cp:lastPrinted>2017-03-09T14:47:00Z</cp:lastPrinted>
  <dcterms:created xsi:type="dcterms:W3CDTF">2017-03-08T16:58:00Z</dcterms:created>
  <dcterms:modified xsi:type="dcterms:W3CDTF">2017-03-09T14:47:00Z</dcterms:modified>
</cp:coreProperties>
</file>